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</w:pPr>
      <w:r>
        <w:rPr>
          <w:noProof/>
        </w:rPr>
        <w:drawing>
          <wp:inline distB="0" distL="114300" distR="114300" distT="0">
            <wp:extent cx="1967230" cy="88963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889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pStyle w:val="Heading4"/>
        <w:contextualSpacing w:val="0"/>
      </w:pPr>
      <w:r w:rsidR="00000000" w:rsidDel="00000000" w:rsidRPr="00000000">
        <w:rPr>
          <w:rtl w:val="0"/>
          <w:b/>
        </w:rPr>
        <w:t>REQUEST TO SEE FINANCIAL STATEMENT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jc w:val="center"/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(Required by Local Government Code Section 145.007(b))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Financial Statement requested (list one only):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rFonts w:ascii="Arial" w:cs="Arial" w:eastAsia="Arial" w:hAnsi="Arial"/>
        </w:rPr>
        <w:t xml:space="preserve">Carlos E. Flores 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/>
          <w:u w:val="single"/>
          <w:sz w:val="24"/>
          <w:szCs w:val="24"/>
        </w:rPr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Date: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>8/16/2017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Name: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 xml:space="preserve">Fin </w:t>
      </w:r>
      <w:r w:rsidR="00000000" w:rsidDel="00000000" w:rsidRPr="00000000">
        <w:rPr>
          <w:rtl w:val="0"/>
          <w:b/>
          <w:u w:val="single"/>
          <w:sz w:val="24"/>
          <w:szCs w:val="24"/>
        </w:rPr>
        <w:t>Smith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Address:</w:t>
      </w:r>
      <w:r w:rsidR="00000000" w:rsidDel="00000000" w:rsidRPr="00000000">
        <w:rPr>
          <w:rtl w:val="0"/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sz w:val="24"/>
          <w:szCs w:val="24"/>
        </w:rPr>
        <w:t>111 West Monroe Suite 602 Phoenix, AZ, 85003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  <w:rPr>
          <w:b w:val="0"/>
          <w:u w:val="single"/>
          <w:sz w:val="24"/>
          <w:szCs w:val="24"/>
        </w:rPr>
      </w:pPr>
      <w:r w:rsidR="00000000" w:rsidDel="00000000" w:rsidRPr="00000000">
        <w:rPr>
          <w:rtl w:val="0"/>
          <w:b/>
          <w:sz w:val="24"/>
          <w:szCs w:val="24"/>
        </w:rPr>
        <w:t>Representing: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  <w:b/>
          <w:u w:val="single"/>
          <w:sz w:val="24"/>
          <w:szCs w:val="24"/>
        </w:rPr>
        <w:t>David Petersen</w:t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>
        <w:rPr>
          <w:b/>
          <w:u w:val="single"/>
          <w:sz w:val="24"/>
          <w:szCs w:val="24"/>
        </w:rPr>
        <w:tab/>
      </w:r>
      <w:r w:rsidR="00000000" w:rsidDel="00000000" w:rsidRPr="00000000">
        <w:rPr>
          <w:rtl w:val="0"/>
        </w:rPr>
      </w:r>
    </w:p>
    <w:sectPr w:val="1">
      <w:footerReference r:id="rId6" w:type="first"/>
      <w:pgNumType w:start="1"/>
      <w:pgSz w:w="12240" w:h="15840"/>
      <w:pgMar w:left="1296" w:right="1296" w:top="720" w:bottom="720" w:header="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Arial"/>
  <w:font w:name="Georgia"/>
  <w:font w:name="MS Mincho"/>
  <w:font w:name="Calibri"/>
  <w:font w:name="Cambria"/>
  <w:font w:name="Symbol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Secretary’s Office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City of Fort Worth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1000 Throckmorton Street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Fort Worth, Texas 76102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(817) 392-6150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FAX (817) 392-6196</w:t>
    </w: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7200"/>
      </w:tabs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2.png"/><Relationship Id="rId9" Type="http://schemas.openxmlformats.org/officeDocument/2006/relationships/image" Target="media/image2.png"/></Relationships>
</file>