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f2e5b1ee-d8c7-4478-990b-3103e094f5c1/" TargetMode="External"/></Relationships>
</file>